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33C779" w14:textId="22EA89C9" w:rsidR="009157CF" w:rsidRPr="00047744" w:rsidRDefault="002628FB" w:rsidP="00047744">
      <w:pPr>
        <w:jc w:val="center"/>
        <w:rPr>
          <w:b/>
          <w:bCs/>
          <w:noProof/>
          <w:sz w:val="40"/>
          <w:szCs w:val="4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3F86D5C" wp14:editId="61F46031">
                <wp:simplePos x="0" y="0"/>
                <wp:positionH relativeFrom="column">
                  <wp:posOffset>1792199</wp:posOffset>
                </wp:positionH>
                <wp:positionV relativeFrom="paragraph">
                  <wp:posOffset>339522</wp:posOffset>
                </wp:positionV>
                <wp:extent cx="1911985" cy="716280"/>
                <wp:effectExtent l="0" t="76200" r="0" b="198120"/>
                <wp:wrapNone/>
                <wp:docPr id="1026717043" name="Tekstballon: ova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856379">
                          <a:off x="0" y="0"/>
                          <a:ext cx="1911985" cy="716280"/>
                        </a:xfrm>
                        <a:prstGeom prst="wedgeEllipseCallout">
                          <a:avLst>
                            <a:gd name="adj1" fmla="val -7801"/>
                            <a:gd name="adj2" fmla="val 81348"/>
                          </a:avLst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E92881A" w14:textId="4AF67810" w:rsidR="00047744" w:rsidRPr="002628FB" w:rsidRDefault="00047744" w:rsidP="00047744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color w:val="153D63" w:themeColor="text2" w:themeTint="E6"/>
                                <w:sz w:val="32"/>
                                <w:szCs w:val="36"/>
                              </w:rPr>
                            </w:pPr>
                            <w:r w:rsidRPr="002628FB">
                              <w:rPr>
                                <w:b/>
                                <w:bCs/>
                                <w:i/>
                                <w:iCs/>
                                <w:color w:val="153D63" w:themeColor="text2" w:themeTint="E6"/>
                                <w:sz w:val="32"/>
                                <w:szCs w:val="36"/>
                              </w:rPr>
                              <w:t>mogelijke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="">
            <w:pict>
              <v:shapetype w14:anchorId="03F86D5C"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Tekstballon: ovaal 1" o:spid="_x0000_s1026" type="#_x0000_t63" style="position:absolute;left:0;text-align:left;margin-left:141.1pt;margin-top:26.75pt;width:150.55pt;height:56.4pt;rotation:935394fd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" adj="9115,28371" filled="f" strokecolor="#030e13 [484]" strokeweight="1pt">
                <v:textbox>
                  <w:txbxContent>
                    <w:p w14:paraId="0E92881A" w14:textId="4AF67810" w:rsidR="00047744" w:rsidRPr="002628FB" w:rsidRDefault="00047744" w:rsidP="00047744">
                      <w:pPr>
                        <w:jc w:val="center"/>
                        <w:rPr>
                          <w:b/>
                          <w:bCs/>
                          <w:i/>
                          <w:iCs/>
                          <w:color w:val="153D63" w:themeColor="text2" w:themeTint="E6"/>
                          <w:sz w:val="32"/>
                          <w:szCs w:val="36"/>
                        </w:rPr>
                      </w:pPr>
                      <w:r w:rsidRPr="002628FB">
                        <w:rPr>
                          <w:b/>
                          <w:bCs/>
                          <w:i/>
                          <w:iCs/>
                          <w:color w:val="153D63" w:themeColor="text2" w:themeTint="E6"/>
                          <w:sz w:val="32"/>
                          <w:szCs w:val="36"/>
                        </w:rPr>
                        <w:t>mogelijke</w:t>
                      </w:r>
                    </w:p>
                  </w:txbxContent>
                </v:textbox>
              </v:shape>
            </w:pict>
          </mc:Fallback>
        </mc:AlternateContent>
      </w:r>
      <w:r w:rsidR="00047744" w:rsidRPr="00047744">
        <w:rPr>
          <w:b/>
          <w:bCs/>
          <w:noProof/>
          <w:sz w:val="40"/>
          <w:szCs w:val="44"/>
        </w:rPr>
        <w:t>WONINGSPLITSING IN DE GEMEENTE VEERE?</w:t>
      </w:r>
    </w:p>
    <w:p w14:paraId="3B2CFAA5" w14:textId="2464EC1D" w:rsidR="00993198" w:rsidRDefault="002628FB" w:rsidP="00385BBE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3D3FA5C" wp14:editId="4EC2CC5B">
                <wp:simplePos x="0" y="0"/>
                <wp:positionH relativeFrom="column">
                  <wp:posOffset>468147</wp:posOffset>
                </wp:positionH>
                <wp:positionV relativeFrom="paragraph">
                  <wp:posOffset>1108050</wp:posOffset>
                </wp:positionV>
                <wp:extent cx="3760013" cy="767842"/>
                <wp:effectExtent l="0" t="0" r="0" b="0"/>
                <wp:wrapNone/>
                <wp:docPr id="1414157478" name="Tekstva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60013" cy="76784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66EF2BD" w14:textId="55AEC657" w:rsidR="002628FB" w:rsidRPr="002628FB" w:rsidRDefault="002628FB">
                            <w:pPr>
                              <w:rPr>
                                <w:b/>
                                <w:color w:val="156082" w:themeColor="accent1"/>
                                <w:sz w:val="36"/>
                                <w:szCs w:val="4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628FB">
                              <w:rPr>
                                <w:b/>
                                <w:color w:val="156082" w:themeColor="accent1"/>
                                <w:sz w:val="36"/>
                                <w:szCs w:val="4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Bouwkundige en kadastrale splitsing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D3FA5C" id="_x0000_t202" coordsize="21600,21600" o:spt="202" path="m,l,21600r21600,l21600,xe">
                <v:stroke joinstyle="miter"/>
                <v:path gradientshapeok="t" o:connecttype="rect"/>
              </v:shapetype>
              <v:shape id="Tekstvak 3" o:spid="_x0000_s1027" type="#_x0000_t202" style="position:absolute;margin-left:36.85pt;margin-top:87.25pt;width:296.05pt;height:60.4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" fillcolor="white [3201]" stroked="f" strokeweight=".5pt">
                <v:textbox>
                  <w:txbxContent>
                    <w:p w14:paraId="066EF2BD" w14:textId="55AEC657" w:rsidR="002628FB" w:rsidRPr="002628FB" w:rsidRDefault="002628FB">
                      <w:pPr>
                        <w:rPr>
                          <w:b/>
                          <w:color w:val="156082" w:themeColor="accent1"/>
                          <w:sz w:val="36"/>
                          <w:szCs w:val="4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628FB">
                        <w:rPr>
                          <w:b/>
                          <w:color w:val="156082" w:themeColor="accent1"/>
                          <w:sz w:val="36"/>
                          <w:szCs w:val="4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Bouwkundige en kadastrale splitsing</w:t>
                      </w:r>
                    </w:p>
                  </w:txbxContent>
                </v:textbox>
              </v:shape>
            </w:pict>
          </mc:Fallback>
        </mc:AlternateContent>
      </w:r>
      <w:r w:rsidR="00993198">
        <w:rPr>
          <w:noProof/>
        </w:rPr>
        <w:drawing>
          <wp:inline distT="0" distB="0" distL="0" distR="0" wp14:anchorId="3996288E" wp14:editId="063879E5">
            <wp:extent cx="8896989" cy="12582144"/>
            <wp:effectExtent l="0" t="0" r="0" b="0"/>
            <wp:docPr id="4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09425" cy="12599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93198" w:rsidSect="00993198">
      <w:pgSz w:w="16838" w:h="23811" w:code="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3198"/>
    <w:rsid w:val="00047744"/>
    <w:rsid w:val="00171CA0"/>
    <w:rsid w:val="00223F41"/>
    <w:rsid w:val="002628FB"/>
    <w:rsid w:val="00326659"/>
    <w:rsid w:val="00385BBE"/>
    <w:rsid w:val="004E4BB2"/>
    <w:rsid w:val="00567BBC"/>
    <w:rsid w:val="005B44C1"/>
    <w:rsid w:val="005D6D13"/>
    <w:rsid w:val="007A6F12"/>
    <w:rsid w:val="00841CEE"/>
    <w:rsid w:val="009157CF"/>
    <w:rsid w:val="00993198"/>
    <w:rsid w:val="00BC1BF8"/>
    <w:rsid w:val="00CB0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96AB"/>
  <w15:chartTrackingRefBased/>
  <w15:docId w15:val="{0306F82A-CC3E-4C19-BE19-A20A51FDD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C1BF8"/>
    <w:pPr>
      <w:spacing w:after="0" w:line="276" w:lineRule="auto"/>
    </w:pPr>
    <w:rPr>
      <w:rFonts w:ascii="Verdana" w:hAnsi="Verdana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CB04AB"/>
    <w:pPr>
      <w:keepNext/>
      <w:keepLines/>
      <w:spacing w:before="240" w:line="280" w:lineRule="auto"/>
      <w:outlineLvl w:val="0"/>
    </w:pPr>
    <w:rPr>
      <w:rFonts w:eastAsiaTheme="majorEastAsia" w:cstheme="majorBidi"/>
      <w:color w:val="00AEEF"/>
      <w:sz w:val="28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CB04AB"/>
    <w:pPr>
      <w:keepNext/>
      <w:keepLines/>
      <w:spacing w:before="40" w:line="240" w:lineRule="atLeast"/>
      <w:outlineLvl w:val="1"/>
    </w:pPr>
    <w:rPr>
      <w:rFonts w:eastAsiaTheme="majorEastAsia" w:cstheme="majorBidi"/>
      <w:color w:val="00AEEF"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CB04AB"/>
    <w:pPr>
      <w:keepNext/>
      <w:keepLines/>
      <w:spacing w:before="40" w:line="220" w:lineRule="atLeast"/>
      <w:outlineLvl w:val="2"/>
    </w:pPr>
    <w:rPr>
      <w:rFonts w:eastAsiaTheme="majorEastAsia" w:cstheme="majorBidi"/>
      <w:color w:val="00AEEF"/>
      <w:sz w:val="22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CB04AB"/>
    <w:pPr>
      <w:keepNext/>
      <w:keepLines/>
      <w:spacing w:before="40" w:line="220" w:lineRule="atLeast"/>
      <w:outlineLvl w:val="3"/>
    </w:pPr>
    <w:rPr>
      <w:rFonts w:eastAsiaTheme="majorEastAsia" w:cstheme="majorBidi"/>
      <w:i/>
      <w:iCs/>
      <w:color w:val="00AEEF"/>
      <w:sz w:val="22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99319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993198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993198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993198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993198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CB04AB"/>
    <w:rPr>
      <w:rFonts w:ascii="Verdana" w:eastAsiaTheme="majorEastAsia" w:hAnsi="Verdana" w:cstheme="majorBidi"/>
      <w:color w:val="00AEEF"/>
      <w:sz w:val="28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CB04AB"/>
    <w:rPr>
      <w:rFonts w:ascii="Verdana" w:eastAsiaTheme="majorEastAsia" w:hAnsi="Verdana" w:cstheme="majorBidi"/>
      <w:color w:val="00AEEF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CB04AB"/>
    <w:rPr>
      <w:rFonts w:ascii="Verdana" w:eastAsiaTheme="majorEastAsia" w:hAnsi="Verdana" w:cstheme="majorBidi"/>
      <w:color w:val="00AEEF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CB04AB"/>
    <w:rPr>
      <w:rFonts w:ascii="Verdana" w:eastAsiaTheme="majorEastAsia" w:hAnsi="Verdana" w:cstheme="majorBidi"/>
      <w:i/>
      <w:iCs/>
      <w:color w:val="00AEE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93198"/>
    <w:rPr>
      <w:rFonts w:eastAsiaTheme="majorEastAsia" w:cstheme="majorBidi"/>
      <w:color w:val="0F4761" w:themeColor="accent1" w:themeShade="BF"/>
      <w:sz w:val="20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93198"/>
    <w:rPr>
      <w:rFonts w:eastAsiaTheme="majorEastAsia" w:cstheme="majorBidi"/>
      <w:i/>
      <w:iCs/>
      <w:color w:val="595959" w:themeColor="text1" w:themeTint="A6"/>
      <w:sz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93198"/>
    <w:rPr>
      <w:rFonts w:eastAsiaTheme="majorEastAsia" w:cstheme="majorBidi"/>
      <w:color w:val="595959" w:themeColor="text1" w:themeTint="A6"/>
      <w:sz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993198"/>
    <w:rPr>
      <w:rFonts w:eastAsiaTheme="majorEastAsia" w:cstheme="majorBidi"/>
      <w:i/>
      <w:iCs/>
      <w:color w:val="272727" w:themeColor="text1" w:themeTint="D8"/>
      <w:sz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993198"/>
    <w:rPr>
      <w:rFonts w:eastAsiaTheme="majorEastAsia" w:cstheme="majorBidi"/>
      <w:color w:val="272727" w:themeColor="text1" w:themeTint="D8"/>
      <w:sz w:val="20"/>
    </w:rPr>
  </w:style>
  <w:style w:type="paragraph" w:styleId="Titel">
    <w:name w:val="Title"/>
    <w:basedOn w:val="Standaard"/>
    <w:next w:val="Standaard"/>
    <w:link w:val="TitelChar"/>
    <w:uiPriority w:val="10"/>
    <w:qFormat/>
    <w:rsid w:val="0099319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9931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993198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931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99319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993198"/>
    <w:rPr>
      <w:rFonts w:ascii="Verdana" w:hAnsi="Verdana"/>
      <w:i/>
      <w:iCs/>
      <w:color w:val="404040" w:themeColor="text1" w:themeTint="BF"/>
      <w:sz w:val="20"/>
    </w:rPr>
  </w:style>
  <w:style w:type="paragraph" w:styleId="Lijstalinea">
    <w:name w:val="List Paragraph"/>
    <w:basedOn w:val="Standaard"/>
    <w:uiPriority w:val="34"/>
    <w:qFormat/>
    <w:rsid w:val="00993198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993198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99319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993198"/>
    <w:rPr>
      <w:rFonts w:ascii="Verdana" w:hAnsi="Verdana"/>
      <w:i/>
      <w:iCs/>
      <w:color w:val="0F4761" w:themeColor="accent1" w:themeShade="BF"/>
      <w:sz w:val="20"/>
    </w:rPr>
  </w:style>
  <w:style w:type="character" w:styleId="Intensieveverwijzing">
    <w:name w:val="Intense Reference"/>
    <w:basedOn w:val="Standaardalinea-lettertype"/>
    <w:uiPriority w:val="32"/>
    <w:qFormat/>
    <w:rsid w:val="0099319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6</Words>
  <Characters>36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Muizelaar</dc:creator>
  <cp:keywords/>
  <dc:description/>
  <cp:lastModifiedBy>Jan Muizelaar</cp:lastModifiedBy>
  <cp:revision>2</cp:revision>
  <cp:lastPrinted>2026-03-25T10:24:00Z</cp:lastPrinted>
  <dcterms:created xsi:type="dcterms:W3CDTF">2026-03-25T08:31:00Z</dcterms:created>
  <dcterms:modified xsi:type="dcterms:W3CDTF">2026-06-30T09:20:00Z</dcterms:modified>
</cp:coreProperties>
</file>